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真给力ERP本地安装文档</w:t>
      </w:r>
    </w:p>
    <w:p>
      <w:pPr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window安装docker：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官方window安装docker参考1:</w:t>
      </w:r>
    </w:p>
    <w:p>
      <w:pPr>
        <w:rPr>
          <w:rStyle w:val="11"/>
          <w:rFonts w:hint="default"/>
          <w:lang w:val="en-US" w:eastAsia="zh-CN"/>
        </w:rPr>
      </w:pPr>
      <w:r>
        <w:rPr>
          <w:rStyle w:val="11"/>
          <w:rFonts w:hint="default"/>
          <w:lang w:val="en-US" w:eastAsia="zh-CN"/>
        </w:rPr>
        <w:fldChar w:fldCharType="begin"/>
      </w:r>
      <w:r>
        <w:rPr>
          <w:rStyle w:val="11"/>
          <w:rFonts w:hint="default"/>
          <w:lang w:val="en-US" w:eastAsia="zh-CN"/>
        </w:rPr>
        <w:instrText xml:space="preserve"> HYPERLINK "https://vuepress.mirror.docker-practice.com/install/windows/#%E7%B3%BB%E7%BB%9F%E8%A6%81%E6%B1%82" </w:instrText>
      </w:r>
      <w:r>
        <w:rPr>
          <w:rStyle w:val="11"/>
          <w:rFonts w:hint="default"/>
          <w:lang w:val="en-US" w:eastAsia="zh-CN"/>
        </w:rPr>
        <w:fldChar w:fldCharType="separate"/>
      </w:r>
      <w:r>
        <w:rPr>
          <w:rStyle w:val="11"/>
          <w:rFonts w:hint="default"/>
          <w:lang w:val="en-US" w:eastAsia="zh-CN"/>
        </w:rPr>
        <w:t>https://vuepress.mirror.docker-practice.com/install/windows/#%E7%B3%BB%E7%BB%9F%E8%A6%81%E6%B1%82</w:t>
      </w:r>
      <w:r>
        <w:rPr>
          <w:rStyle w:val="11"/>
          <w:rFonts w:hint="default"/>
          <w:lang w:val="en-US" w:eastAsia="zh-CN"/>
        </w:rPr>
        <w:fldChar w:fldCharType="end"/>
      </w:r>
    </w:p>
    <w:p>
      <w:pPr>
        <w:rPr>
          <w:rStyle w:val="11"/>
          <w:rFonts w:hint="default"/>
          <w:lang w:val="en-US" w:eastAsia="zh-CN"/>
        </w:rPr>
      </w:pPr>
    </w:p>
    <w:p>
      <w:pPr>
        <w:rPr>
          <w:rStyle w:val="11"/>
          <w:rFonts w:hint="default"/>
          <w:lang w:val="en-US" w:eastAsia="zh-CN"/>
        </w:rPr>
      </w:pPr>
      <w:r>
        <w:rPr>
          <w:rFonts w:hint="eastAsia"/>
          <w:lang w:val="en-US" w:eastAsia="zh-CN"/>
        </w:rPr>
        <w:t>window安装docker参考2:</w:t>
      </w:r>
    </w:p>
    <w:p>
      <w:pPr>
        <w:rPr>
          <w:rStyle w:val="11"/>
          <w:rFonts w:hint="default"/>
          <w:lang w:val="en-US" w:eastAsia="zh-CN"/>
        </w:rPr>
      </w:pPr>
      <w:r>
        <w:rPr>
          <w:rStyle w:val="11"/>
          <w:rFonts w:hint="default"/>
          <w:lang w:val="en-US" w:eastAsia="zh-CN"/>
        </w:rPr>
        <w:t>https://blog.csdn.net/zzq060143/article/details/91050272</w:t>
      </w:r>
    </w:p>
    <w:p>
      <w:pPr>
        <w:rPr>
          <w:rStyle w:val="11"/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关于docker安装的若干问题</w:t>
      </w:r>
      <w:r>
        <w:rPr>
          <w:rFonts w:hint="eastAsia"/>
          <w:lang w:val="en-US" w:eastAsia="zh-CN"/>
        </w:rPr>
        <w:t>:</w:t>
      </w:r>
    </w:p>
    <w:p>
      <w:pPr>
        <w:rPr>
          <w:rStyle w:val="11"/>
          <w:rFonts w:hint="default"/>
          <w:lang w:val="en-US" w:eastAsia="zh-CN"/>
        </w:rPr>
      </w:pPr>
      <w:r>
        <w:rPr>
          <w:rStyle w:val="11"/>
          <w:rFonts w:hint="default"/>
          <w:lang w:val="en-US" w:eastAsia="zh-CN"/>
        </w:rPr>
        <w:t>https://blog.csdn.net/m0_43438893/article/details/110260427</w:t>
      </w:r>
    </w:p>
    <w:p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执行docker命令拉取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docker login --username=</w:t>
      </w:r>
      <w:r>
        <w:rPr>
          <w:rFonts w:ascii="Helvetica" w:hAnsi="Helvetica" w:eastAsia="Helvetica" w:cs="Helvetica"/>
          <w:i w:val="0"/>
          <w:iCs w:val="0"/>
          <w:caps w:val="0"/>
          <w:color w:val="FF0000"/>
          <w:spacing w:val="0"/>
          <w:sz w:val="18"/>
          <w:szCs w:val="18"/>
          <w:shd w:val="clear" w:fill="FFFFFF"/>
        </w:rPr>
        <w:t>caospzl</w:t>
      </w:r>
      <w:r>
        <w:rPr>
          <w:rFonts w:hint="eastAsia"/>
          <w:color w:val="FF0000"/>
          <w:lang w:val="en-US" w:eastAsia="zh-CN"/>
        </w:rPr>
        <w:t xml:space="preserve"> registry.cn-hangzhou.aliyuncs.com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输入密码：zgl202202092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然后执行下面的命令</w:t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default"/>
          <w:color w:val="FF0000"/>
          <w:lang w:val="en-US" w:eastAsia="zh-CN"/>
        </w:rPr>
        <w:t>docker run --privileged -it -d -p 80:80 -p 9000:9000  -p 543</w:t>
      </w:r>
      <w:r>
        <w:rPr>
          <w:rFonts w:hint="eastAsia"/>
          <w:color w:val="FF0000"/>
          <w:lang w:val="en-US" w:eastAsia="zh-CN"/>
        </w:rPr>
        <w:t>3</w:t>
      </w:r>
      <w:r>
        <w:rPr>
          <w:rFonts w:hint="default"/>
          <w:color w:val="FF0000"/>
          <w:lang w:val="en-US" w:eastAsia="zh-CN"/>
        </w:rPr>
        <w:t>:543</w:t>
      </w:r>
      <w:r>
        <w:rPr>
          <w:rFonts w:hint="eastAsia"/>
          <w:color w:val="FF0000"/>
          <w:lang w:val="en-US" w:eastAsia="zh-CN"/>
        </w:rPr>
        <w:t>2</w:t>
      </w:r>
      <w:r>
        <w:rPr>
          <w:rFonts w:hint="default"/>
          <w:color w:val="FF0000"/>
          <w:lang w:val="en-US" w:eastAsia="zh-CN"/>
        </w:rPr>
        <w:t xml:space="preserve"> registry.cn-hangzhou.aliyuncs.com/zgl-scm/zgl-scm:latest /sbin/init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5268595" cy="1241425"/>
            <wp:effectExtent l="0" t="0" r="8255" b="158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24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上面的拉取过程大概2-5分钟。完成以后执行</w:t>
      </w:r>
      <w:r>
        <w:rPr>
          <w:rFonts w:hint="eastAsia"/>
          <w:color w:val="FF0000"/>
          <w:lang w:val="en-US" w:eastAsia="zh-CN"/>
        </w:rPr>
        <w:t>docker ps</w:t>
      </w:r>
      <w:r>
        <w:rPr>
          <w:rFonts w:hint="eastAsia"/>
          <w:lang w:val="en-US" w:eastAsia="zh-CN"/>
        </w:rPr>
        <w:t>查看是否存在容器ID，存在表示运行成功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1770" cy="842645"/>
            <wp:effectExtent l="0" t="0" r="5080" b="146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3、绑定项目的IP为你本地宿主机子的IP地址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打开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"https://zglzgsz.com/rc.local"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10"/>
          <w:rFonts w:hint="eastAsia"/>
          <w:lang w:val="en-US" w:eastAsia="zh-CN"/>
        </w:rPr>
        <w:t>https://zglzgsz.com/rc.local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,下载下来命名为rc.local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5268595" cy="1665605"/>
            <wp:effectExtent l="0" t="0" r="8255" b="107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66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cmd中执行docker ps</w:t>
      </w:r>
    </w:p>
    <w:p>
      <w:pPr>
        <w:numPr>
          <w:ilvl w:val="0"/>
          <w:numId w:val="0"/>
        </w:numPr>
        <w:ind w:leftChars="0" w:firstLine="420"/>
      </w:pPr>
      <w:r>
        <w:drawing>
          <wp:inline distT="0" distB="0" distL="114300" distR="114300">
            <wp:extent cx="5266055" cy="734695"/>
            <wp:effectExtent l="0" t="0" r="1079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执行下面的命令替换docker中的文件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docker cp “</w:t>
      </w:r>
      <w:r>
        <w:rPr>
          <w:rFonts w:hint="eastAsia"/>
          <w:lang w:val="en-US" w:eastAsia="zh-CN"/>
        </w:rPr>
        <w:t>rc.local的文件路径</w:t>
      </w:r>
      <w:r>
        <w:rPr>
          <w:rFonts w:hint="default"/>
          <w:lang w:val="en-US" w:eastAsia="zh-CN"/>
        </w:rPr>
        <w:t xml:space="preserve">” </w:t>
      </w:r>
      <w:r>
        <w:rPr>
          <w:rFonts w:hint="eastAsia"/>
          <w:lang w:val="en-US" w:eastAsia="zh-CN"/>
        </w:rPr>
        <w:t>容器ID</w:t>
      </w:r>
      <w:r>
        <w:rPr>
          <w:rFonts w:hint="default"/>
          <w:lang w:val="en-US" w:eastAsia="zh-CN"/>
        </w:rPr>
        <w:t>:/etc/rc.d/</w:t>
      </w:r>
    </w:p>
    <w:p>
      <w:pPr>
        <w:numPr>
          <w:ilvl w:val="0"/>
          <w:numId w:val="0"/>
        </w:numPr>
        <w:ind w:firstLine="420" w:firstLineChars="200"/>
      </w:pPr>
      <w:r>
        <w:drawing>
          <wp:inline distT="0" distB="0" distL="114300" distR="114300">
            <wp:extent cx="5269865" cy="299720"/>
            <wp:effectExtent l="0" t="0" r="6985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重新启动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drawing>
          <wp:inline distT="0" distB="0" distL="114300" distR="114300">
            <wp:extent cx="5269230" cy="1890395"/>
            <wp:effectExtent l="0" t="0" r="7620" b="146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89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 w:firstLine="630" w:firstLineChars="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打开127.0.0.1进行访问,如果是局域网里面输入宿主机子的iP地址即可，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输入登录账号名：admin 密码：123456可以进入系统。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0500" cy="1409065"/>
            <wp:effectExtent l="0" t="0" r="6350" b="635"/>
            <wp:docPr id="1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真给力官网</w:t>
      </w:r>
    </w:p>
    <w:p>
      <w:pPr>
        <w:numPr>
          <w:ilvl w:val="0"/>
          <w:numId w:val="0"/>
        </w:numPr>
        <w:ind w:leftChars="0"/>
        <w:rPr>
          <w:rStyle w:val="11"/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官网地址：</w:t>
      </w:r>
      <w:r>
        <w:rPr>
          <w:rStyle w:val="11"/>
          <w:rFonts w:hint="eastAsia"/>
          <w:lang w:val="en-US" w:eastAsia="zh-CN"/>
        </w:rPr>
        <w:fldChar w:fldCharType="begin"/>
      </w:r>
      <w:r>
        <w:rPr>
          <w:rStyle w:val="11"/>
          <w:rFonts w:hint="eastAsia"/>
          <w:lang w:val="en-US" w:eastAsia="zh-CN"/>
        </w:rPr>
        <w:instrText xml:space="preserve"> HYPERLINK "https://home.zglzgsz.com/" </w:instrText>
      </w:r>
      <w:r>
        <w:rPr>
          <w:rStyle w:val="11"/>
          <w:rFonts w:hint="eastAsia"/>
          <w:lang w:val="en-US" w:eastAsia="zh-CN"/>
        </w:rPr>
        <w:fldChar w:fldCharType="separate"/>
      </w:r>
      <w:r>
        <w:rPr>
          <w:rStyle w:val="11"/>
          <w:rFonts w:hint="eastAsia"/>
          <w:lang w:val="en-US" w:eastAsia="zh-CN"/>
        </w:rPr>
        <w:t>https://home.zglzgsz.com/</w:t>
      </w:r>
      <w:r>
        <w:rPr>
          <w:rStyle w:val="11"/>
          <w:rFonts w:hint="eastAsia"/>
          <w:lang w:val="en-US" w:eastAsia="zh-CN"/>
        </w:rPr>
        <w:fldChar w:fldCharType="end"/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4150" cy="1981200"/>
            <wp:effectExtent l="0" t="0" r="12700" b="0"/>
            <wp:docPr id="1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可以下载对应的大屏面板启动器，进行大屏展示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真给力wms端，用于仓库部分的订单出库、加工拣货上架等功能，如果需要请通过邮箱或者电话进行联系。提供你的宿主IP后，我们通过后会以邮箱的形式发送一个wms.apk安装包给到你。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后续如果你需要供应商也能在外网访问系统，进行接单装箱的操作，你可以把你的宿主IP映射出去，具体可查询如何让本地IP让外网访问等内容。然后参照进行配置。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9986C3"/>
    <w:multiLevelType w:val="singleLevel"/>
    <w:tmpl w:val="C69986C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D5559"/>
    <w:rsid w:val="1C19369E"/>
    <w:rsid w:val="1C2D402D"/>
    <w:rsid w:val="30273D48"/>
    <w:rsid w:val="378A6B01"/>
    <w:rsid w:val="39B578AF"/>
    <w:rsid w:val="4DA04B88"/>
    <w:rsid w:val="50DA12A2"/>
    <w:rsid w:val="6CC40056"/>
    <w:rsid w:val="6CCA7320"/>
    <w:rsid w:val="70414380"/>
    <w:rsid w:val="716A012D"/>
    <w:rsid w:val="76EC4D8A"/>
    <w:rsid w:val="786C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6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0">
    <w:name w:val="FollowedHyperlink"/>
    <w:basedOn w:val="9"/>
    <w:qFormat/>
    <w:uiPriority w:val="0"/>
    <w:rPr>
      <w:color w:val="800080"/>
      <w:u w:val="single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styleId="12">
    <w:name w:val="HTML Code"/>
    <w:basedOn w:val="9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423</Words>
  <Characters>991</Characters>
  <Lines>0</Lines>
  <Paragraphs>0</Paragraphs>
  <TotalTime>20</TotalTime>
  <ScaleCrop>false</ScaleCrop>
  <LinksUpToDate>false</LinksUpToDate>
  <CharactersWithSpaces>1027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2022-04-02T07:38:00Z</dcterms:created>
  <dc:creator>hq</dc:creator>
  <cp:lastModifiedBy>影子</cp:lastModifiedBy>
  <dcterms:modified xsi:type="dcterms:W3CDTF">2022-04-22T09:56:55Z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6A4983E556C74059B0DE49DC5BF26F9E</vt:lpwstr>
  </property>
  <property fmtid="{D5CDD505-2E9C-101B-9397-08002B2CF9AE}" pid="4" name="commondata">
    <vt:lpwstr>eyJoZGlkIjoiM2ZkNTdiY2ZlZThjZGE2ODRlMzFhZTUxOTBiMzI2NjMifQ==</vt:lpwstr>
  </property>
</Properties>
</file>